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9"/>
        <w:gridCol w:w="5060"/>
      </w:tblGrid>
      <w:tr w:rsidR="00362FD8" w:rsidRPr="0022167B" w14:paraId="69725D51" w14:textId="77777777" w:rsidTr="00362FD8">
        <w:trPr>
          <w:trHeight w:hRule="exact" w:val="479"/>
        </w:trPr>
        <w:tc>
          <w:tcPr>
            <w:tcW w:w="5059" w:type="dxa"/>
          </w:tcPr>
          <w:p w14:paraId="609BBFA6" w14:textId="77777777" w:rsidR="00362FD8" w:rsidRPr="0022167B" w:rsidRDefault="00362FD8" w:rsidP="00FF4142">
            <w:pPr>
              <w:pStyle w:val="Paskutinepastraipa"/>
              <w:rPr>
                <w:rFonts w:ascii="Arial" w:hAnsi="Arial" w:cs="Arial"/>
                <w:sz w:val="22"/>
                <w:szCs w:val="18"/>
              </w:rPr>
            </w:pPr>
            <w:bookmarkStart w:id="0" w:name="_GoBack"/>
            <w:bookmarkEnd w:id="0"/>
          </w:p>
        </w:tc>
        <w:tc>
          <w:tcPr>
            <w:tcW w:w="5060" w:type="dxa"/>
          </w:tcPr>
          <w:p w14:paraId="5214223D" w14:textId="77777777" w:rsidR="00362FD8" w:rsidRPr="0022167B" w:rsidRDefault="00362FD8" w:rsidP="00FF4142">
            <w:pPr>
              <w:pStyle w:val="Speczyma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362FD8" w:rsidRPr="0022167B" w14:paraId="3A3EEB36" w14:textId="77777777" w:rsidTr="00362FD8">
        <w:trPr>
          <w:trHeight w:hRule="exact" w:val="2538"/>
        </w:trPr>
        <w:tc>
          <w:tcPr>
            <w:tcW w:w="10119" w:type="dxa"/>
            <w:gridSpan w:val="2"/>
          </w:tcPr>
          <w:p w14:paraId="6372E07D" w14:textId="77777777" w:rsidR="00362FD8" w:rsidRPr="0079344D" w:rsidRDefault="00362FD8" w:rsidP="00FF4142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120"/>
              <w:jc w:val="center"/>
              <w:rPr>
                <w:rFonts w:ascii="Times New Roman" w:hAnsi="Times New Roman" w:cs="Times New Roman"/>
                <w:noProof/>
                <w:color w:val="006699"/>
                <w:sz w:val="24"/>
                <w:szCs w:val="20"/>
              </w:rPr>
            </w:pPr>
            <w:bookmarkStart w:id="1" w:name="blankas" w:colFirst="0" w:colLast="0"/>
            <w:r w:rsidRPr="0022167B">
              <w:rPr>
                <w:rFonts w:ascii="Arial" w:hAnsi="Arial" w:cs="Arial"/>
                <w:noProof/>
                <w:szCs w:val="18"/>
                <w:lang w:val="lt-LT" w:eastAsia="lt-LT"/>
              </w:rPr>
              <w:drawing>
                <wp:anchor distT="0" distB="0" distL="114300" distR="114300" simplePos="0" relativeHeight="251662336" behindDoc="0" locked="0" layoutInCell="1" allowOverlap="1" wp14:anchorId="03DE094D" wp14:editId="7817733C">
                  <wp:simplePos x="0" y="0"/>
                  <wp:positionH relativeFrom="column">
                    <wp:posOffset>4558665</wp:posOffset>
                  </wp:positionH>
                  <wp:positionV relativeFrom="paragraph">
                    <wp:posOffset>133350</wp:posOffset>
                  </wp:positionV>
                  <wp:extent cx="828000" cy="432000"/>
                  <wp:effectExtent l="0" t="0" r="0" b="635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167B">
              <w:rPr>
                <w:rFonts w:ascii="Arial" w:hAnsi="Arial" w:cs="Arial"/>
                <w:noProof/>
                <w:szCs w:val="18"/>
                <w:lang w:val="lt-LT" w:eastAsia="lt-LT"/>
              </w:rPr>
              <w:drawing>
                <wp:anchor distT="0" distB="0" distL="114300" distR="114300" simplePos="0" relativeHeight="251663360" behindDoc="0" locked="0" layoutInCell="1" allowOverlap="1" wp14:anchorId="36ACC1B4" wp14:editId="1C8FE871">
                  <wp:simplePos x="0" y="0"/>
                  <wp:positionH relativeFrom="column">
                    <wp:posOffset>5461635</wp:posOffset>
                  </wp:positionH>
                  <wp:positionV relativeFrom="paragraph">
                    <wp:posOffset>133985</wp:posOffset>
                  </wp:positionV>
                  <wp:extent cx="828000" cy="43200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167B">
              <w:rPr>
                <w:rFonts w:ascii="Arial" w:hAnsi="Arial" w:cs="Arial"/>
                <w:noProof/>
                <w:color w:val="006699"/>
                <w:szCs w:val="18"/>
                <w:lang w:val="lt-LT" w:eastAsia="lt-LT"/>
              </w:rPr>
              <w:drawing>
                <wp:anchor distT="0" distB="0" distL="114300" distR="114300" simplePos="0" relativeHeight="251664384" behindDoc="0" locked="0" layoutInCell="1" allowOverlap="1" wp14:anchorId="57D4E68E" wp14:editId="1D9DB592">
                  <wp:simplePos x="0" y="0"/>
                  <wp:positionH relativeFrom="column">
                    <wp:posOffset>2806065</wp:posOffset>
                  </wp:positionH>
                  <wp:positionV relativeFrom="paragraph">
                    <wp:posOffset>0</wp:posOffset>
                  </wp:positionV>
                  <wp:extent cx="504000" cy="619200"/>
                  <wp:effectExtent l="0" t="0" r="0" b="0"/>
                  <wp:wrapNone/>
                  <wp:docPr id="3" name="Picture 1" descr="LOGOTIPA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TIPA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6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1B031C" w14:textId="77777777" w:rsidR="00362FD8" w:rsidRPr="0079344D" w:rsidRDefault="00362FD8" w:rsidP="00362FD8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0" w:line="257" w:lineRule="auto"/>
              <w:jc w:val="center"/>
              <w:rPr>
                <w:rFonts w:ascii="Times New Roman" w:hAnsi="Times New Roman" w:cs="Times New Roman"/>
                <w:noProof/>
                <w:color w:val="006699"/>
                <w:sz w:val="24"/>
                <w:szCs w:val="20"/>
              </w:rPr>
            </w:pPr>
            <w:r w:rsidRPr="0079344D">
              <w:rPr>
                <w:rFonts w:ascii="Times New Roman" w:hAnsi="Times New Roman" w:cs="Times New Roman"/>
                <w:b/>
                <w:noProof/>
                <w:color w:val="005BBF"/>
                <w:sz w:val="24"/>
                <w:szCs w:val="20"/>
              </w:rPr>
              <w:t>UŽDAROJI AKCINĖ BENDROVĖ „KAUNO VANDENYS“</w:t>
            </w:r>
          </w:p>
          <w:p w14:paraId="2C533200" w14:textId="77777777" w:rsidR="00362FD8" w:rsidRPr="0079344D" w:rsidRDefault="00362FD8" w:rsidP="00362FD8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0" w:line="257" w:lineRule="auto"/>
              <w:jc w:val="center"/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</w:pPr>
            <w:r w:rsidRPr="0079344D"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  <w:t xml:space="preserve">Uždaroji akcinė bendrovė, Aukštaičių g. 43, LT-44158 Kaunas, tel. +370 37 30 17 00, faks. +370 37 30 18 00, </w:t>
            </w:r>
          </w:p>
          <w:p w14:paraId="0EB1E1E6" w14:textId="77777777" w:rsidR="00362FD8" w:rsidRPr="0079344D" w:rsidRDefault="00362FD8" w:rsidP="00362FD8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0" w:line="257" w:lineRule="auto"/>
              <w:jc w:val="center"/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</w:pPr>
            <w:r w:rsidRPr="0079344D"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  <w:t>el. p. ofisas@kaunovandenys.lt, http://www.kaunovandenys.lt,</w:t>
            </w:r>
          </w:p>
          <w:p w14:paraId="5933FB5C" w14:textId="77777777" w:rsidR="00362FD8" w:rsidRPr="0022167B" w:rsidRDefault="00362FD8" w:rsidP="00362FD8">
            <w:pPr>
              <w:pBdr>
                <w:top w:val="none" w:sz="0" w:space="31" w:color="auto" w:shadow="1" w:frame="1"/>
                <w:bottom w:val="single" w:sz="4" w:space="1" w:color="006699"/>
              </w:pBdr>
              <w:spacing w:after="0" w:line="257" w:lineRule="auto"/>
              <w:jc w:val="center"/>
              <w:rPr>
                <w:rFonts w:ascii="Arial" w:hAnsi="Arial" w:cs="Arial"/>
                <w:noProof/>
                <w:color w:val="006699"/>
                <w:sz w:val="16"/>
                <w:szCs w:val="16"/>
              </w:rPr>
            </w:pPr>
            <w:r w:rsidRPr="0079344D"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  <w:t>Duomenys kaupiami ir saugomi Juridinių asmenų registre, kodas 132751369, PVM mokėtojo kodas LT327513610,</w:t>
            </w:r>
            <w:r w:rsidRPr="0079344D">
              <w:rPr>
                <w:rFonts w:ascii="Times New Roman" w:hAnsi="Times New Roman" w:cs="Times New Roman"/>
                <w:noProof/>
                <w:color w:val="005BBF"/>
                <w:sz w:val="18"/>
                <w:szCs w:val="18"/>
              </w:rPr>
              <w:br/>
              <w:t>atsiskaitomoji sąskaita LT447044060003089823, AB SEB bankas</w:t>
            </w:r>
          </w:p>
        </w:tc>
      </w:tr>
    </w:tbl>
    <w:bookmarkEnd w:id="1"/>
    <w:p w14:paraId="15C97EB4" w14:textId="232CD911" w:rsidR="00396EC6" w:rsidRPr="00A444BE" w:rsidRDefault="00396EC6" w:rsidP="00900E25">
      <w:pPr>
        <w:tabs>
          <w:tab w:val="left" w:pos="435"/>
          <w:tab w:val="left" w:pos="7371"/>
          <w:tab w:val="right" w:pos="9922"/>
        </w:tabs>
        <w:spacing w:before="60" w:after="6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Cs/>
          <w:i/>
          <w:sz w:val="24"/>
          <w:szCs w:val="24"/>
          <w:lang w:val="lt-LT"/>
        </w:rPr>
        <w:tab/>
        <w:t>Skelbiama CPV IS priemonėmis</w:t>
      </w:r>
      <w:r w:rsidR="00900E2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ab/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2B15B0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</w:t>
      </w:r>
      <w:r w:rsidR="00625EF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8</w:t>
      </w:r>
      <w:r w:rsidR="00D46A3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</w:t>
      </w:r>
      <w:r w:rsidR="004C7B0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="00625EF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4</w:t>
      </w:r>
      <w:r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Nr. 68-</w:t>
      </w:r>
      <w:r w:rsidR="0095474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="00625EF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9</w:t>
      </w:r>
      <w:r w:rsidR="0027106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</w:t>
      </w:r>
      <w:r w:rsidR="00F57279" w:rsidRPr="00A444B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-202</w:t>
      </w:r>
      <w:r w:rsidR="0034170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</w:p>
    <w:p w14:paraId="6E0E89DE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</w:p>
    <w:p w14:paraId="2D9DA8AF" w14:textId="77777777" w:rsidR="00362FD8" w:rsidRDefault="00064437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064437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ab/>
      </w:r>
    </w:p>
    <w:p w14:paraId="4EE6B1BD" w14:textId="77777777" w:rsidR="00362FD8" w:rsidRDefault="00362FD8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</w:p>
    <w:p w14:paraId="3E1B6F70" w14:textId="665A9572" w:rsidR="00625EF3" w:rsidRDefault="00625EF3" w:rsidP="00625EF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VALYMO PASLAUGOS</w:t>
      </w:r>
    </w:p>
    <w:p w14:paraId="2FFEDC35" w14:textId="039D2184" w:rsidR="00625EF3" w:rsidRPr="00A444BE" w:rsidRDefault="00625EF3" w:rsidP="00625EF3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444B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RINKOS KONSULTACIJA</w:t>
      </w:r>
    </w:p>
    <w:p w14:paraId="0F1B854A" w14:textId="51D838A3" w:rsidR="004C7B0C" w:rsidRDefault="004C7B0C" w:rsidP="002B15B0">
      <w:pPr>
        <w:spacing w:before="60" w:after="6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</w:p>
    <w:p w14:paraId="4640181D" w14:textId="77777777" w:rsidR="00396EC6" w:rsidRPr="00A444BE" w:rsidRDefault="00396EC6" w:rsidP="00396EC6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szCs w:val="24"/>
          <w:lang w:val="lt-LT"/>
        </w:rPr>
      </w:pPr>
    </w:p>
    <w:p w14:paraId="23E9E103" w14:textId="77777777" w:rsidR="00396EC6" w:rsidRPr="00A444BE" w:rsidRDefault="00396EC6" w:rsidP="00396EC6">
      <w:pPr>
        <w:tabs>
          <w:tab w:val="left" w:pos="0"/>
          <w:tab w:val="left" w:pos="851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5E69E6B6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ESAMA SITUACIJA</w:t>
      </w:r>
    </w:p>
    <w:p w14:paraId="1FC4BDEB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59B6A621" w14:textId="30A9A2C4" w:rsidR="00396EC6" w:rsidRPr="00A444BE" w:rsidRDefault="00396EC6" w:rsidP="004A0296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UAB “Kauno vandenys”, juridinio asmens kodas 132751369, adresas Aukštaičių g. 43, Kaunas (toliau – Perkantysis subjektas), atlieka rinkos konsultaciją (toliau – Konsultacija) dėl </w:t>
      </w:r>
      <w:r w:rsidR="00625EF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valymo paslaugų </w:t>
      </w:r>
      <w:r w:rsidR="00625EF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pirkimo</w:t>
      </w:r>
      <w:r w:rsidR="004C7B0C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(toliau - Pirkimas). </w:t>
      </w:r>
    </w:p>
    <w:p w14:paraId="4F101DF3" w14:textId="77777777" w:rsidR="00396EC6" w:rsidRPr="00A444BE" w:rsidRDefault="00396EC6" w:rsidP="00D46A31">
      <w:pPr>
        <w:pStyle w:val="Sraopastraipa"/>
        <w:numPr>
          <w:ilvl w:val="1"/>
          <w:numId w:val="1"/>
        </w:numPr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Lietuvos Respublikos pirkimų, atliekamų vandentvarkos, energetikos, transporto ir pašto paslaugų srities perkančiųjų subjektų, įstatymo (toliau – PĮ) 39 straipsnio 1 dalies 1 punktu, Perkantysis subjektas prašo nepriklausomus ekspertus, suinteresuotus tiekėjus ir ar kitus rinkos dalyvius (toliau – Dalyvius) teikti konsultacijas procedūroje.</w:t>
      </w:r>
    </w:p>
    <w:p w14:paraId="3859C49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skelbiama iki Pirkimo pradžios.</w:t>
      </w:r>
    </w:p>
    <w:p w14:paraId="66D7185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paskirtis – pasirengti Pirkimui ir iki Pirkimo pradžios informuoti Dalyvius apie ketinamą ateityje vykdyti Pirkimą ir sudaryti sąlygas Dalyviams pateikti klausimus bei pastabas.</w:t>
      </w:r>
    </w:p>
    <w:p w14:paraId="64CC97E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Konsultacija nėra skelbimas ar išankstinis skelbimas apie Pirkimą.</w:t>
      </w:r>
    </w:p>
    <w:p w14:paraId="17EBF61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Dalyvavimas Konsultacijoje yra neatlygintinas, nesuteikiantis pirmenybinio statuso dalyvaujant Pirkime. Jokios išlaidos Dalyviams neatlyginamos, kompensacijos nemokamos, dalyvavimas Konsultacijoje neturi įtakos ir nesuteikia Dalyviui prioriteto/pirmenybės viešuosiuose pirkimuose, kurie bus skelbiami ateityje, ar jų rezultatams. </w:t>
      </w:r>
    </w:p>
    <w:p w14:paraId="524BEE2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Vadovaujantis PĮ 39 str. 3-4 d., Konsultacijos Dalyviai, nepažeidžiant visų Pirkime dalyvaujančių teisių ir konkurencijos, nepraranda teisės dalyvauti Pirkimuose.</w:t>
      </w:r>
    </w:p>
    <w:p w14:paraId="45FB1672" w14:textId="7777777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4C98DE91" w14:textId="77777777" w:rsidR="00396EC6" w:rsidRPr="00A444BE" w:rsidRDefault="00396EC6" w:rsidP="00396EC6">
      <w:pPr>
        <w:pStyle w:val="Sraopastraipa"/>
        <w:numPr>
          <w:ilvl w:val="0"/>
          <w:numId w:val="1"/>
        </w:numPr>
        <w:spacing w:before="120" w:after="120" w:line="257" w:lineRule="auto"/>
        <w:ind w:left="714" w:hanging="357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TIKSLAS</w:t>
      </w:r>
    </w:p>
    <w:p w14:paraId="1F9F41A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6FF1FE81" w14:textId="22961838" w:rsidR="00033848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Šis dokumentas ir jo priedai yra Konsultacijos pagrindas. Konsultacijos tikslas pristatyti būsimą Pirkimą tiekėjams ir objektyviai įvertinti</w:t>
      </w:r>
      <w:r w:rsidR="00625EF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šių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4A029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</w:t>
      </w:r>
      <w:r w:rsidR="00625EF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aslaug</w:t>
      </w:r>
      <w:r w:rsidR="004A029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ų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kainas, terminus, bei gauti pastabas, pasiūlymus siekiamų </w:t>
      </w:r>
      <w:r w:rsidR="00625EF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įsigyti paslaugų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aprašymui (techninė specifikacija) tam, kad Perkantysis subjektas įsigytų jos poreikius atitinkanči</w:t>
      </w:r>
      <w:r w:rsidR="0006443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s </w:t>
      </w:r>
      <w:r w:rsidR="004A029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p</w:t>
      </w:r>
      <w:r w:rsidR="00625EF3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aslauga</w:t>
      </w:r>
      <w:r w:rsidR="004A029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s</w:t>
      </w:r>
      <w:r w:rsidR="00033848"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3BA5BF57" w14:textId="2CEA5B1B" w:rsidR="00396EC6" w:rsidRPr="00A444BE" w:rsidRDefault="00396EC6" w:rsidP="00BC52A3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lastRenderedPageBreak/>
        <w:t>Konsultacijos metu gauta informacija bus naudojama formuojant Pirkimo dokumentus ir Pirkimo techninės specifikacijos reikalavimus.</w:t>
      </w:r>
    </w:p>
    <w:p w14:paraId="35B5F59F" w14:textId="77777777" w:rsidR="002B15B0" w:rsidRPr="00A444BE" w:rsidRDefault="002B15B0" w:rsidP="002B15B0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7E1E4370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KONSULTACIJOS VYKDYMAS</w:t>
      </w:r>
    </w:p>
    <w:p w14:paraId="6A0E1C84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</w:p>
    <w:p w14:paraId="3A68E57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Konsultacija bus vykdoma lietuvių kalba. </w:t>
      </w:r>
    </w:p>
    <w:p w14:paraId="65380D8D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Klausimai, pastabos ir/ar pasiūlymai turi būti pateikti CVP IS susirašinėjimo priemonėmis iki termino, nurodyto CVP IS.</w:t>
      </w:r>
    </w:p>
    <w:p w14:paraId="326CB5B6" w14:textId="150ACDAB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Pasiūlymas turi būti pateiktas pagal </w:t>
      </w:r>
      <w:r w:rsidR="00320E0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>2</w:t>
      </w:r>
      <w:r w:rsidRPr="00A444B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/>
        </w:rPr>
        <w:t xml:space="preserve"> priede nurodytą formą.</w:t>
      </w:r>
    </w:p>
    <w:p w14:paraId="0F83D8A4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Dalyvis informaciją Perkančiajam subjektui perduoda neatlygintinai, be teisės reikšti bet kokias pretenzijas dėl informacijos naudojimo ateityje.</w:t>
      </w:r>
    </w:p>
    <w:p w14:paraId="501AD70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Klausimai/atsakymai negali būti laikomi konfidencialia informacija, jei pateikimo metu nėra pateikiamas specifinis technologinis sprendimas ar atskleidžiama informacija, turinti dalyviui komercinę vertę (know-how). Apie tai Dalyvis turi informuoti, pateikdamas tokio pobūdžio informaciją. </w:t>
      </w:r>
    </w:p>
    <w:p w14:paraId="30B82460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Atlikus Konsultacijos procedūras, Perkantysis subjektas gali skelbti Konsultacijos apibendrintas, nuasmenintas išvadas. Dalyvis neturi teisės drausti ar kitaip apriboti Perkančiojo subjekto teisės dėl išvadų viešo skelbimo ar skelbiamos informacijos turinio. </w:t>
      </w:r>
    </w:p>
    <w:p w14:paraId="235841E1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Esant poreikiui Perkantysis subjektas gali organizuoti susitikimą (-us) su visais Dalyviais / jų grupe arba su kiekvienu Dalyviu atskirai.</w:t>
      </w:r>
    </w:p>
    <w:p w14:paraId="0BE427C3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Susitikimai organizuojami Perkančiojo subjekto ir/arba Dalyvio iniciatyva. Susitikimų laiką ir vietą nustato Perkantysis subjektas. Susitikimų skaičius neribojamas.</w:t>
      </w:r>
    </w:p>
    <w:p w14:paraId="4AD6213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Susitikimai protokoluojami. Susitikimų medžiaga saugoma Perkančiajame subjekte, dėl jos konfidencialumo turi pasisakyti dalyvis, priešingu atveju Perkantysis subjektas nelaikys susitikimų medžiagos, išskyrus asmens duomenis, konfidencialia. </w:t>
      </w:r>
    </w:p>
    <w:p w14:paraId="13C4BF08" w14:textId="623E08CA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00E40D4C" w14:textId="77777777" w:rsidR="00763D4D" w:rsidRPr="00A444BE" w:rsidRDefault="00763D4D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DE14209" w14:textId="77777777" w:rsidR="00396EC6" w:rsidRPr="00A444BE" w:rsidRDefault="00396EC6" w:rsidP="00396EC6">
      <w:pPr>
        <w:pStyle w:val="Sraopastraipa"/>
        <w:numPr>
          <w:ilvl w:val="0"/>
          <w:numId w:val="1"/>
        </w:num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PLANUOJAMAS REZULTATAS</w:t>
      </w:r>
    </w:p>
    <w:p w14:paraId="45AF52F3" w14:textId="77777777" w:rsidR="00396EC6" w:rsidRPr="00A444BE" w:rsidRDefault="00396EC6" w:rsidP="00396EC6">
      <w:pPr>
        <w:pStyle w:val="Sraopastraipa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20DFB88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Perkantysis subjektas, gavęs pastabas ir pasiūlymus dėl Pirkimo, juos išnagrinės bei įvertins jų svarbą ir atitiktį Perkančiojo subjekto poreikiams.</w:t>
      </w:r>
    </w:p>
    <w:p w14:paraId="1D7786A5" w14:textId="77777777" w:rsidR="00396EC6" w:rsidRPr="00A444BE" w:rsidRDefault="00396EC6" w:rsidP="00396EC6">
      <w:pPr>
        <w:pStyle w:val="Sraopastraipa"/>
        <w:numPr>
          <w:ilvl w:val="1"/>
          <w:numId w:val="1"/>
        </w:num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Apibendrinta ir nuasmeninta informacija, Perkančiojo subjekto sprendimu, gali būti paviešinta.</w:t>
      </w:r>
    </w:p>
    <w:p w14:paraId="0D7533B3" w14:textId="75072017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2D66FAA8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644CFFA4" w14:textId="767651FC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PRIDEDAMA: </w:t>
      </w:r>
    </w:p>
    <w:p w14:paraId="34341FBE" w14:textId="77777777" w:rsidR="000A471B" w:rsidRPr="00A444BE" w:rsidRDefault="000A471B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</w:p>
    <w:p w14:paraId="78F81775" w14:textId="3E5D9FED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1. </w:t>
      </w:r>
      <w:r w:rsidR="0013037B">
        <w:rPr>
          <w:rFonts w:ascii="Times New Roman" w:eastAsia="Calibri" w:hAnsi="Times New Roman" w:cs="Times New Roman"/>
          <w:sz w:val="24"/>
          <w:szCs w:val="24"/>
          <w:lang w:val="lt-LT"/>
        </w:rPr>
        <w:t>Techninė specifikacija;</w:t>
      </w:r>
    </w:p>
    <w:p w14:paraId="60A8DE62" w14:textId="73F5393C" w:rsidR="00396EC6" w:rsidRPr="00A444BE" w:rsidRDefault="00396EC6" w:rsidP="00396EC6">
      <w:pPr>
        <w:pStyle w:val="Sraopastraipa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444BE">
        <w:rPr>
          <w:rFonts w:ascii="Times New Roman" w:eastAsia="Calibri" w:hAnsi="Times New Roman" w:cs="Times New Roman"/>
          <w:sz w:val="24"/>
          <w:szCs w:val="24"/>
          <w:lang w:val="lt-LT"/>
        </w:rPr>
        <w:t>2. Pasiūlymo forma</w:t>
      </w:r>
      <w:r w:rsidR="0013037B">
        <w:rPr>
          <w:rFonts w:ascii="Times New Roman" w:eastAsia="Calibri" w:hAnsi="Times New Roman" w:cs="Times New Roman"/>
          <w:sz w:val="24"/>
          <w:szCs w:val="24"/>
          <w:lang w:val="lt-LT"/>
        </w:rPr>
        <w:t>_klausimynas.</w:t>
      </w:r>
    </w:p>
    <w:p w14:paraId="1B021996" w14:textId="63546202" w:rsidR="0057471C" w:rsidRPr="00A444BE" w:rsidRDefault="0057471C" w:rsidP="00502A64">
      <w:pPr>
        <w:spacing w:after="0" w:line="240" w:lineRule="auto"/>
        <w:rPr>
          <w:rFonts w:ascii="Times New Roman" w:hAnsi="Times New Roman" w:cs="Times New Roman"/>
        </w:rPr>
      </w:pPr>
    </w:p>
    <w:sectPr w:rsidR="0057471C" w:rsidRPr="00A444BE" w:rsidSect="00341709">
      <w:headerReference w:type="default" r:id="rId11"/>
      <w:footerReference w:type="default" r:id="rId12"/>
      <w:pgSz w:w="12240" w:h="15840"/>
      <w:pgMar w:top="851" w:right="616" w:bottom="1134" w:left="1276" w:header="567" w:footer="567" w:gutter="0"/>
      <w:cols w:space="1296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B1AC5" w14:textId="77777777" w:rsidR="00DD429A" w:rsidRDefault="00DD429A">
      <w:pPr>
        <w:spacing w:after="0" w:line="240" w:lineRule="auto"/>
      </w:pPr>
      <w:r>
        <w:separator/>
      </w:r>
    </w:p>
  </w:endnote>
  <w:endnote w:type="continuationSeparator" w:id="0">
    <w:p w14:paraId="244E122F" w14:textId="77777777" w:rsidR="00DD429A" w:rsidRDefault="00DD4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4858C" w14:textId="1B3C4D57" w:rsidR="008B68F7" w:rsidRPr="008B68F7" w:rsidRDefault="00DD429A" w:rsidP="008B68F7">
    <w:pPr>
      <w:pStyle w:val="Porat"/>
      <w:jc w:val="right"/>
      <w:rPr>
        <w:rFonts w:ascii="Times New Roman" w:hAnsi="Times New Roman" w:cs="Times New Roman"/>
      </w:rPr>
    </w:pPr>
  </w:p>
  <w:p w14:paraId="0A243D61" w14:textId="77777777" w:rsidR="008B68F7" w:rsidRDefault="00DD429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8ABCE" w14:textId="77777777" w:rsidR="00DD429A" w:rsidRDefault="00DD429A">
      <w:pPr>
        <w:spacing w:after="0" w:line="240" w:lineRule="auto"/>
      </w:pPr>
      <w:r>
        <w:separator/>
      </w:r>
    </w:p>
  </w:footnote>
  <w:footnote w:type="continuationSeparator" w:id="0">
    <w:p w14:paraId="21FE4339" w14:textId="77777777" w:rsidR="00DD429A" w:rsidRDefault="00DD4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C5DD6" w14:textId="77777777" w:rsidR="008B68F7" w:rsidRDefault="00DD429A" w:rsidP="008B68F7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C24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532A5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9136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C7CE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FF0890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92826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423183"/>
    <w:multiLevelType w:val="hybridMultilevel"/>
    <w:tmpl w:val="525281AA"/>
    <w:lvl w:ilvl="0" w:tplc="FB52080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C83202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80827"/>
    <w:multiLevelType w:val="hybridMultilevel"/>
    <w:tmpl w:val="6B586C0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65597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A61CA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A18BF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13" w15:restartNumberingAfterBreak="0">
    <w:nsid w:val="1E9B5F44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A1190"/>
    <w:multiLevelType w:val="hybridMultilevel"/>
    <w:tmpl w:val="CE3096B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B6751"/>
    <w:multiLevelType w:val="multilevel"/>
    <w:tmpl w:val="B5A2B8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27FC1DE0"/>
    <w:multiLevelType w:val="hybridMultilevel"/>
    <w:tmpl w:val="D9540E6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06289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74549"/>
    <w:multiLevelType w:val="multilevel"/>
    <w:tmpl w:val="5240C8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9" w15:restartNumberingAfterBreak="0">
    <w:nsid w:val="3C1A5FAC"/>
    <w:multiLevelType w:val="multilevel"/>
    <w:tmpl w:val="4E7C53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6163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8E3B31"/>
    <w:multiLevelType w:val="hybridMultilevel"/>
    <w:tmpl w:val="F5A67A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61C03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731755"/>
    <w:multiLevelType w:val="hybridMultilevel"/>
    <w:tmpl w:val="3AAE95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</w:lvl>
    <w:lvl w:ilvl="3" w:tplc="4D9812C6">
      <w:start w:val="50"/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</w:lvl>
  </w:abstractNum>
  <w:abstractNum w:abstractNumId="24" w15:restartNumberingAfterBreak="0">
    <w:nsid w:val="63190C50"/>
    <w:multiLevelType w:val="multilevel"/>
    <w:tmpl w:val="154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0735C1"/>
    <w:multiLevelType w:val="hybridMultilevel"/>
    <w:tmpl w:val="CF68578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6277D"/>
    <w:multiLevelType w:val="hybridMultilevel"/>
    <w:tmpl w:val="AB36CC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34CB0"/>
    <w:multiLevelType w:val="hybridMultilevel"/>
    <w:tmpl w:val="8DB4A5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2"/>
  </w:num>
  <w:num w:numId="7">
    <w:abstractNumId w:val="5"/>
  </w:num>
  <w:num w:numId="8">
    <w:abstractNumId w:val="19"/>
  </w:num>
  <w:num w:numId="9">
    <w:abstractNumId w:val="21"/>
  </w:num>
  <w:num w:numId="10">
    <w:abstractNumId w:val="15"/>
  </w:num>
  <w:num w:numId="11">
    <w:abstractNumId w:val="20"/>
  </w:num>
  <w:num w:numId="12">
    <w:abstractNumId w:val="23"/>
  </w:num>
  <w:num w:numId="13">
    <w:abstractNumId w:val="25"/>
  </w:num>
  <w:num w:numId="14">
    <w:abstractNumId w:val="9"/>
  </w:num>
  <w:num w:numId="15">
    <w:abstractNumId w:val="13"/>
  </w:num>
  <w:num w:numId="16">
    <w:abstractNumId w:val="7"/>
  </w:num>
  <w:num w:numId="17">
    <w:abstractNumId w:val="14"/>
  </w:num>
  <w:num w:numId="18">
    <w:abstractNumId w:val="11"/>
  </w:num>
  <w:num w:numId="19">
    <w:abstractNumId w:val="1"/>
  </w:num>
  <w:num w:numId="20">
    <w:abstractNumId w:val="12"/>
  </w:num>
  <w:num w:numId="21">
    <w:abstractNumId w:val="4"/>
  </w:num>
  <w:num w:numId="22">
    <w:abstractNumId w:val="17"/>
  </w:num>
  <w:num w:numId="23">
    <w:abstractNumId w:val="26"/>
  </w:num>
  <w:num w:numId="24">
    <w:abstractNumId w:val="16"/>
  </w:num>
  <w:num w:numId="25">
    <w:abstractNumId w:val="8"/>
  </w:num>
  <w:num w:numId="26">
    <w:abstractNumId w:val="27"/>
  </w:num>
  <w:num w:numId="27">
    <w:abstractNumId w:val="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EC6"/>
    <w:rsid w:val="0000228F"/>
    <w:rsid w:val="00021F84"/>
    <w:rsid w:val="0003101B"/>
    <w:rsid w:val="00033848"/>
    <w:rsid w:val="00041743"/>
    <w:rsid w:val="00057D0A"/>
    <w:rsid w:val="000610E6"/>
    <w:rsid w:val="00064437"/>
    <w:rsid w:val="000A471B"/>
    <w:rsid w:val="000A7CCF"/>
    <w:rsid w:val="000C3536"/>
    <w:rsid w:val="000E15A1"/>
    <w:rsid w:val="0013037B"/>
    <w:rsid w:val="00136E3D"/>
    <w:rsid w:val="001D1A2F"/>
    <w:rsid w:val="001F1067"/>
    <w:rsid w:val="001F1D34"/>
    <w:rsid w:val="00244626"/>
    <w:rsid w:val="00271066"/>
    <w:rsid w:val="00285291"/>
    <w:rsid w:val="00286F48"/>
    <w:rsid w:val="002B15B0"/>
    <w:rsid w:val="00316C3F"/>
    <w:rsid w:val="00320E08"/>
    <w:rsid w:val="00341709"/>
    <w:rsid w:val="00362FD8"/>
    <w:rsid w:val="00390673"/>
    <w:rsid w:val="00396EC6"/>
    <w:rsid w:val="003A3A5B"/>
    <w:rsid w:val="003B11AD"/>
    <w:rsid w:val="003D62B3"/>
    <w:rsid w:val="00446696"/>
    <w:rsid w:val="00453E1E"/>
    <w:rsid w:val="004A0296"/>
    <w:rsid w:val="004A15CB"/>
    <w:rsid w:val="004C7B0C"/>
    <w:rsid w:val="004D6468"/>
    <w:rsid w:val="00502A64"/>
    <w:rsid w:val="00533A85"/>
    <w:rsid w:val="00541497"/>
    <w:rsid w:val="005419CB"/>
    <w:rsid w:val="005729D9"/>
    <w:rsid w:val="0057471C"/>
    <w:rsid w:val="0058797B"/>
    <w:rsid w:val="00597BF0"/>
    <w:rsid w:val="005A501C"/>
    <w:rsid w:val="005F2B51"/>
    <w:rsid w:val="00625EF3"/>
    <w:rsid w:val="006A0D73"/>
    <w:rsid w:val="006A2A29"/>
    <w:rsid w:val="006C259E"/>
    <w:rsid w:val="006C3A0C"/>
    <w:rsid w:val="006D75D9"/>
    <w:rsid w:val="006F33A4"/>
    <w:rsid w:val="007425B6"/>
    <w:rsid w:val="007537CF"/>
    <w:rsid w:val="0076058B"/>
    <w:rsid w:val="00763D4D"/>
    <w:rsid w:val="00765AB7"/>
    <w:rsid w:val="0079344D"/>
    <w:rsid w:val="007D5BEC"/>
    <w:rsid w:val="00813197"/>
    <w:rsid w:val="00841100"/>
    <w:rsid w:val="008A070A"/>
    <w:rsid w:val="008C3F3E"/>
    <w:rsid w:val="00900E25"/>
    <w:rsid w:val="0090675D"/>
    <w:rsid w:val="00954748"/>
    <w:rsid w:val="00955CA2"/>
    <w:rsid w:val="00970546"/>
    <w:rsid w:val="009747E8"/>
    <w:rsid w:val="00982ADA"/>
    <w:rsid w:val="00983B04"/>
    <w:rsid w:val="009843E6"/>
    <w:rsid w:val="00A106BE"/>
    <w:rsid w:val="00A130ED"/>
    <w:rsid w:val="00A444BE"/>
    <w:rsid w:val="00A74A46"/>
    <w:rsid w:val="00A75A52"/>
    <w:rsid w:val="00B11425"/>
    <w:rsid w:val="00B165C2"/>
    <w:rsid w:val="00B4049E"/>
    <w:rsid w:val="00B42915"/>
    <w:rsid w:val="00B554BD"/>
    <w:rsid w:val="00C00C8B"/>
    <w:rsid w:val="00C01326"/>
    <w:rsid w:val="00C60B17"/>
    <w:rsid w:val="00CC3240"/>
    <w:rsid w:val="00D45A5F"/>
    <w:rsid w:val="00D46A31"/>
    <w:rsid w:val="00D84F9F"/>
    <w:rsid w:val="00DD429A"/>
    <w:rsid w:val="00E45A00"/>
    <w:rsid w:val="00EC071C"/>
    <w:rsid w:val="00EE2DCF"/>
    <w:rsid w:val="00F21EBF"/>
    <w:rsid w:val="00F54FD1"/>
    <w:rsid w:val="00F57279"/>
    <w:rsid w:val="00FA7498"/>
    <w:rsid w:val="00FB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9FD0"/>
  <w15:chartTrackingRefBased/>
  <w15:docId w15:val="{56B864EF-0A52-4E73-BDBF-B83C1A16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96EC6"/>
    <w:pPr>
      <w:spacing w:line="25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5B0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96EC6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96EC6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396E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96EC6"/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396E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9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rsid w:val="00396EC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396EC6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96EC6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Pagrindinistekstas2">
    <w:name w:val="Body Text 2"/>
    <w:basedOn w:val="prastasis"/>
    <w:link w:val="Pagrindinistekstas2Diagrama"/>
    <w:rsid w:val="00396EC6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396EC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6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6EC6"/>
    <w:rPr>
      <w:rFonts w:ascii="Segoe UI" w:hAnsi="Segoe UI" w:cs="Segoe UI"/>
      <w:sz w:val="18"/>
      <w:szCs w:val="18"/>
      <w:lang w:val="en-US"/>
    </w:rPr>
  </w:style>
  <w:style w:type="paragraph" w:customStyle="1" w:styleId="xsraopastraipa">
    <w:name w:val="x_sraopastraipa"/>
    <w:basedOn w:val="prastasis"/>
    <w:rsid w:val="00765AB7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7537CF"/>
    <w:rPr>
      <w:color w:val="0563C1" w:themeColor="hyperlink"/>
      <w:u w:val="singl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C3F3E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8C3F3E"/>
    <w:rPr>
      <w:sz w:val="16"/>
      <w:szCs w:val="16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2B1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2B15B0"/>
    <w:rPr>
      <w:rFonts w:ascii="Times New Roman" w:eastAsiaTheme="majorEastAsia" w:hAnsi="Times New Roman" w:cstheme="majorBidi"/>
      <w:b/>
      <w:sz w:val="24"/>
      <w:szCs w:val="32"/>
    </w:rPr>
  </w:style>
  <w:style w:type="paragraph" w:customStyle="1" w:styleId="Paskutinepastraipa">
    <w:name w:val="Paskutine pastraipa"/>
    <w:basedOn w:val="prastasis"/>
    <w:rsid w:val="00362F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Adresas">
    <w:name w:val="Adresas"/>
    <w:basedOn w:val="prastasis"/>
    <w:rsid w:val="00362FD8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Speczyma">
    <w:name w:val="Spec zyma"/>
    <w:basedOn w:val="prastasis"/>
    <w:rsid w:val="00362FD8"/>
    <w:pPr>
      <w:spacing w:after="0" w:line="240" w:lineRule="auto"/>
      <w:ind w:left="567"/>
    </w:pPr>
    <w:rPr>
      <w:rFonts w:ascii="Times New Roman" w:eastAsia="Times New Roman" w:hAnsi="Times New Roman" w:cs="Times New Roman"/>
      <w:b/>
      <w:sz w:val="24"/>
      <w:szCs w:val="20"/>
      <w:lang w:val="lt-LT" w:eastAsia="lt-LT"/>
    </w:rPr>
  </w:style>
  <w:style w:type="paragraph" w:customStyle="1" w:styleId="Nuoroda">
    <w:name w:val="Nuoroda"/>
    <w:basedOn w:val="prastasis"/>
    <w:rsid w:val="00362FD8"/>
    <w:pPr>
      <w:spacing w:after="0" w:line="240" w:lineRule="auto"/>
      <w:ind w:left="567"/>
    </w:pPr>
    <w:rPr>
      <w:rFonts w:ascii="Times New Roman" w:eastAsia="Times New Roman" w:hAnsi="Times New Roman" w:cs="Times New Roman"/>
      <w:noProof/>
      <w:sz w:val="24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101B"/>
    <w:pPr>
      <w:spacing w:before="0" w:after="160"/>
    </w:pPr>
    <w:rPr>
      <w:rFonts w:asciiTheme="minorHAnsi" w:eastAsiaTheme="minorHAnsi" w:hAnsiTheme="minorHAnsi" w:cstheme="minorBidi"/>
      <w:b/>
      <w:bCs/>
      <w:snapToGrid/>
      <w:lang w:val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101B"/>
    <w:rPr>
      <w:rFonts w:ascii="Arial" w:eastAsia="Times New Roman" w:hAnsi="Arial" w:cs="Times New Roman"/>
      <w:b/>
      <w:bCs/>
      <w:snapToGrid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05A87-5B26-4155-B190-1D170288B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2676</Words>
  <Characters>1526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2025-08-14T09:43:00Z</dcterms:created>
  <dcterms:modified xsi:type="dcterms:W3CDTF">2025-08-14T09:43:00Z</dcterms:modified>
</cp:coreProperties>
</file>